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SCLI-17-EP-01-1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（报关行）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hanging="7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284" w:leftChars="135" w:hanging="1" w:firstLineChars="0"/>
            </w:pPr>
            <w:r>
              <w:rPr>
                <w:rFonts w:hint="eastAsia"/>
              </w:rPr>
              <w:t>了解报关行在空港、水港、铁路、</w:t>
            </w:r>
            <w:r>
              <w:t>公路</w:t>
            </w:r>
            <w:r>
              <w:rPr>
                <w:rFonts w:hint="eastAsia"/>
              </w:rPr>
              <w:t>口岸、</w:t>
            </w:r>
            <w:r>
              <w:t>监管</w:t>
            </w:r>
            <w:r>
              <w:rPr>
                <w:rFonts w:hint="eastAsia"/>
              </w:rPr>
              <w:t>场所</w:t>
            </w:r>
            <w:r>
              <w:t>（</w:t>
            </w:r>
            <w:r>
              <w:rPr>
                <w:rFonts w:hint="eastAsia"/>
              </w:rPr>
              <w:t>区域</w:t>
            </w:r>
            <w:r>
              <w:t>）</w:t>
            </w:r>
            <w:r>
              <w:rPr>
                <w:rFonts w:hint="eastAsia"/>
              </w:rPr>
              <w:t>的进出口实际业务中，各个环节的作业流程。目前使用的作业系统有哪些，与各个角色交互的单证清单及交互方式。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hanging="7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  <w:ind w:firstLine="315" w:firstLineChars="15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838"/>
              <w:gridCol w:w="495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订阅转关单信息，查阅状态信息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订阅舱单信息，查阅状态信息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订阅报关单信息，查阅状态信息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了解船舶动态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了解航班动态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班列动态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了解班列动态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到货信息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各货运公司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了解到货信息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hanging="7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firstLine="315" w:firstLineChars="150"/>
            </w:pPr>
            <w:r>
              <w:rPr>
                <w:rFonts w:hint="eastAsia"/>
              </w:rPr>
              <w:t>待确认</w:t>
            </w:r>
            <w:r>
              <w:t>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8"/>
              <w:gridCol w:w="2844"/>
              <w:gridCol w:w="1981"/>
              <w:gridCol w:w="26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合同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贸易双方各项条款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货物清单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货物装载的明细信息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报检单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提货单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26"/>
              <w:numPr>
                <w:ilvl w:val="0"/>
                <w:numId w:val="2"/>
              </w:numPr>
              <w:spacing w:line="360" w:lineRule="auto"/>
              <w:ind w:left="284" w:firstLineChars="0"/>
            </w:pPr>
            <w:r>
              <w:rPr>
                <w:rFonts w:hint="eastAsia"/>
              </w:rPr>
              <w:t>企业</w:t>
            </w:r>
            <w:r>
              <w:t>现</w:t>
            </w:r>
            <w:r>
              <w:rPr>
                <w:rFonts w:hint="eastAsia"/>
              </w:rPr>
              <w:t>存的问题及困扰</w:t>
            </w:r>
          </w:p>
          <w:p>
            <w:pPr>
              <w:pStyle w:val="26"/>
              <w:numPr>
                <w:ilvl w:val="0"/>
                <w:numId w:val="2"/>
              </w:numPr>
              <w:spacing w:line="360" w:lineRule="auto"/>
              <w:ind w:left="284" w:firstLineChars="0"/>
            </w:pPr>
            <w:r>
              <w:rPr>
                <w:rFonts w:hint="eastAsia"/>
              </w:rPr>
              <w:t>企业</w:t>
            </w:r>
            <w:r>
              <w:t>对四川国际贸易“</w:t>
            </w:r>
            <w:r>
              <w:rPr>
                <w:rFonts w:hint="eastAsia"/>
              </w:rPr>
              <w:t>单一窗口</w:t>
            </w:r>
            <w:r>
              <w:t>”</w:t>
            </w:r>
            <w:r>
              <w:rPr>
                <w:rFonts w:hint="eastAsia"/>
              </w:rPr>
              <w:t>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F582B"/>
    <w:multiLevelType w:val="multilevel"/>
    <w:tmpl w:val="126F582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058BA"/>
    <w:multiLevelType w:val="multilevel"/>
    <w:tmpl w:val="138058BA"/>
    <w:lvl w:ilvl="0" w:tentative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2E6"/>
    <w:rsid w:val="00023C23"/>
    <w:rsid w:val="00024617"/>
    <w:rsid w:val="000258E3"/>
    <w:rsid w:val="00025FD7"/>
    <w:rsid w:val="0002611F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995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4A68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0CFB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E7E87"/>
    <w:rsid w:val="000F0516"/>
    <w:rsid w:val="000F3C09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925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4A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6BD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6454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5E1B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19E9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17DF1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4A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1C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8D6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34B3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0843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2F7E82"/>
    <w:rsid w:val="002F7F44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0B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110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0589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47C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94E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1FF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430"/>
    <w:rsid w:val="0048155D"/>
    <w:rsid w:val="00481660"/>
    <w:rsid w:val="004816C9"/>
    <w:rsid w:val="00481AFE"/>
    <w:rsid w:val="00481B87"/>
    <w:rsid w:val="004827FA"/>
    <w:rsid w:val="00483858"/>
    <w:rsid w:val="004844FA"/>
    <w:rsid w:val="00484BC7"/>
    <w:rsid w:val="00486451"/>
    <w:rsid w:val="00486FBB"/>
    <w:rsid w:val="00487065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071"/>
    <w:rsid w:val="004A6290"/>
    <w:rsid w:val="004A71F3"/>
    <w:rsid w:val="004A746B"/>
    <w:rsid w:val="004A7F29"/>
    <w:rsid w:val="004B038F"/>
    <w:rsid w:val="004B15C0"/>
    <w:rsid w:val="004B17B5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E7E4D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317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980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C04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5C6F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220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C7B90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12D2"/>
    <w:rsid w:val="0060132C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3A9"/>
    <w:rsid w:val="006108D8"/>
    <w:rsid w:val="0061092C"/>
    <w:rsid w:val="00611038"/>
    <w:rsid w:val="006122DB"/>
    <w:rsid w:val="006127CB"/>
    <w:rsid w:val="00612A3D"/>
    <w:rsid w:val="00612C6B"/>
    <w:rsid w:val="00612EF8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33C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721"/>
    <w:rsid w:val="006C7C2D"/>
    <w:rsid w:val="006D013E"/>
    <w:rsid w:val="006D1519"/>
    <w:rsid w:val="006D1DE0"/>
    <w:rsid w:val="006D1EE8"/>
    <w:rsid w:val="006D267A"/>
    <w:rsid w:val="006D28EE"/>
    <w:rsid w:val="006D2DB4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0CC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064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05F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3E9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27C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C4D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9C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5B87"/>
    <w:rsid w:val="008560A7"/>
    <w:rsid w:val="008566AA"/>
    <w:rsid w:val="008566ED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2794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0D28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1A16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17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06A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1E72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3DAF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8A9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1E41"/>
    <w:rsid w:val="00A21EE5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377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6B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6D0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4DB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6AC0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6A8A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21D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21A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AB3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D11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BB3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4CE5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6BC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5F4B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4C33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12E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0964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67BD3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3101"/>
    <w:rsid w:val="00D834D3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09C"/>
    <w:rsid w:val="00D9741E"/>
    <w:rsid w:val="00DA0D12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6BA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67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6F51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3D1B"/>
    <w:rsid w:val="00E73F52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E33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E7DE1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6EB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13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E77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0D8746E2"/>
    <w:rsid w:val="14087969"/>
    <w:rsid w:val="1C947813"/>
    <w:rsid w:val="2004179E"/>
    <w:rsid w:val="2B2A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修订1"/>
    <w:hidden/>
    <w:semiHidden/>
    <w:qFormat/>
    <w:uiPriority w:val="99"/>
    <w:rPr>
      <w:rFonts w:ascii="宋体" w:hAnsi="宋体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EFC897-7F7C-4ECA-B06A-2116E260A6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93</Words>
  <Characters>532</Characters>
  <Lines>4</Lines>
  <Paragraphs>1</Paragraphs>
  <ScaleCrop>false</ScaleCrop>
  <LinksUpToDate>false</LinksUpToDate>
  <CharactersWithSpaces>624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2017-07-11T02:53:35Z</cp:lastPrinted>
  <dcterms:modified xsi:type="dcterms:W3CDTF">2017-07-11T02:53:40Z</dcterms:modified>
  <cp:revision>227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